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E4D" w:rsidRDefault="00984E4D" w:rsidP="007C2A6A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406450"/>
            <wp:effectExtent l="0" t="0" r="0" b="0"/>
            <wp:docPr id="1" name="Рисунок 1" descr="I:\титульные листы положений - копия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итульные листы положений - копия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4D" w:rsidRDefault="00984E4D" w:rsidP="007C2A6A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84E4D" w:rsidRDefault="00984E4D" w:rsidP="007C2A6A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bookmarkStart w:id="0" w:name="_GoBack"/>
      <w:bookmarkEnd w:id="0"/>
    </w:p>
    <w:p w:rsidR="00984E4D" w:rsidRDefault="00984E4D" w:rsidP="007C2A6A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4). Речевая карта на каждого ребенка с перспективным планом работы по коррекции выявленных речевых нарушений, результатами продвижения раз в полгода, с указанием даты ввода и окончания занятий.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5). Календарный план подгрупповых и индивидуальных занятий с детьми.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6). Расписание занятий, заверенное заведующим дошкольным образовательным учреждением.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9. Учитель-логопед в детском саду обязан участвовать во всех методических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10.Учитель-логопед сам забирает ребенка из группы и отводит его в группу после окончания занятия.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Учитель-логопед планирует подгрупповые занятия, если есть дети одного возраста со сходными речевыми диагнозами (не менее 6 детей). Продолжительность подгруппового занятия не должна превышать время, предусмотренное физиологическими особенностями возраста (программой обучения и воспитания в детском саду, инструктивно-методическим письмом «О гигиенических требованиях к максимальной нагрузке на детей дошкольного возраста в организованных формах обучения»).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11. Планирование логопедической работы учитель-логопед осуществляет в соответствии с образовательными программами, отвечающими требованиям государственного образовательного стандарта.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12.Наряду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детей. Учитель-логопед проводит работу с воспитателями дошкольного образовательного учреждения по проблеме речевого развития детей дошкольного возраста (консультации, семинары, семинары-практикумы и другие </w:t>
      </w:r>
      <w:proofErr w:type="gramStart"/>
      <w:r>
        <w:rPr>
          <w:rStyle w:val="c2"/>
          <w:color w:val="000000"/>
          <w:sz w:val="28"/>
          <w:szCs w:val="28"/>
        </w:rPr>
        <w:t>формы</w:t>
      </w:r>
      <w:proofErr w:type="gramEnd"/>
      <w:r>
        <w:rPr>
          <w:rStyle w:val="c2"/>
          <w:color w:val="000000"/>
          <w:sz w:val="28"/>
          <w:szCs w:val="28"/>
        </w:rPr>
        <w:t xml:space="preserve"> и виды работ), родителями (законными представителями), посещающих его занятия.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13.Показателем работы учителя-логопеда является состояние звукопроизношения детей, выпускаемых в школу.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14.Оборудование логопедического кабинета: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двери логопедического кабинета должно висеть расписание работы учителя-логопеда.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логопедическом кабинете должно находиться следующее оборудование: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1). Столы по количеству детей, занимающихся в одной подгруппе.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2). Шкафы или полки в достаточном количестве для наглядных пособий, учебного материала и методической литературы.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3). Настенное зеркало для индивидуальной работы над звукопроизношением, оно должно висеть возле окна со специальным освещением.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4). Зеркала 9х12 см по количеству детей, занимающихся одновременно коррекцией произношения на подгрупповом занятии.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5). Стол возле настенного зеркала для индивидуальной работы с ребенком и два стула — для ребенка и для учителя-логопеда.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6). Набор логопедических зондов, этиловый спирт для обработки зондов.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7). Настенная касса букв.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8). Наглядный материал, используемый при обследовании речи детей, размещенный в отдельном ящике или конвертах.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9). Учебные пособия в виде карточек, карточек с индивидуальными заданиями, альбом для работы над звукопроизношением.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10)Речевые игры.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11). Методическая литература.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12). Полотенце, мыло и бумажные салфетки.</w:t>
      </w:r>
    </w:p>
    <w:p w:rsidR="007C2A6A" w:rsidRDefault="007C2A6A" w:rsidP="007C2A6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13).Логопедический кабинет должен быть эстетично оформлен, украшен комнатными растениями. Не рекомендуется вешать на стены картины, эстампы, рисунки и таблицы, не связанные с коррекционным процессом, так как они отвлекают внимание детей во время занятий и создают ненужную пестроту обстановки.</w:t>
      </w:r>
    </w:p>
    <w:p w:rsidR="00412872" w:rsidRDefault="00412872"/>
    <w:sectPr w:rsidR="00412872" w:rsidSect="00412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7C2A6A"/>
    <w:rsid w:val="000F0B41"/>
    <w:rsid w:val="00412872"/>
    <w:rsid w:val="005B0FE6"/>
    <w:rsid w:val="007C2A6A"/>
    <w:rsid w:val="00984E4D"/>
    <w:rsid w:val="00D91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C2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2A6A"/>
  </w:style>
  <w:style w:type="paragraph" w:styleId="a3">
    <w:name w:val="Normal (Web)"/>
    <w:basedOn w:val="a"/>
    <w:uiPriority w:val="99"/>
    <w:rsid w:val="007C2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9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470</Words>
  <Characters>2685</Characters>
  <Application>Microsoft Office Word</Application>
  <DocSecurity>0</DocSecurity>
  <Lines>22</Lines>
  <Paragraphs>6</Paragraphs>
  <ScaleCrop>false</ScaleCrop>
  <Company>Microsoft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2015-10-20T08:39:00Z</cp:lastPrinted>
  <dcterms:created xsi:type="dcterms:W3CDTF">2024-05-20T11:15:00Z</dcterms:created>
  <dcterms:modified xsi:type="dcterms:W3CDTF">2024-05-20T11:15:00Z</dcterms:modified>
</cp:coreProperties>
</file>